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0DDCE" w14:textId="7511A45D" w:rsidR="007733AB" w:rsidRPr="00016A1E" w:rsidRDefault="007733AB" w:rsidP="004A6FE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University of Macau </w:t>
      </w:r>
      <w:r>
        <w:rPr>
          <w:b/>
          <w:sz w:val="36"/>
        </w:rPr>
        <w:t xml:space="preserve">Library </w:t>
      </w:r>
      <w:r>
        <w:rPr>
          <w:rFonts w:hint="eastAsia"/>
          <w:b/>
          <w:sz w:val="36"/>
        </w:rPr>
        <w:t>Work Plan 2019</w:t>
      </w:r>
    </w:p>
    <w:p w14:paraId="03DEA356" w14:textId="3CF1FE30" w:rsidR="00616A49" w:rsidRDefault="00616A49" w:rsidP="00016A1E"/>
    <w:p w14:paraId="03D85AC0" w14:textId="77777777" w:rsidR="004A6FE0" w:rsidRDefault="004A6FE0" w:rsidP="00016A1E"/>
    <w:p w14:paraId="33F75777" w14:textId="34FF7749" w:rsidR="00016A1E" w:rsidRDefault="007733AB" w:rsidP="007733AB">
      <w:r>
        <w:rPr>
          <w:rFonts w:hint="eastAsia"/>
        </w:rPr>
        <w:t xml:space="preserve">According to </w:t>
      </w:r>
      <w:r>
        <w:t>the strategic objectives and action p</w:t>
      </w:r>
      <w:r w:rsidRPr="007733AB">
        <w:t>lan</w:t>
      </w:r>
      <w:r>
        <w:t xml:space="preserve"> of the</w:t>
      </w:r>
      <w:r w:rsidRPr="007733AB">
        <w:t xml:space="preserve"> </w:t>
      </w:r>
      <w:r w:rsidR="001B2A06">
        <w:t>“</w:t>
      </w:r>
      <w:r>
        <w:t>University of Macau</w:t>
      </w:r>
      <w:r w:rsidR="00895EEC">
        <w:t xml:space="preserve"> Library Strategic Plan 2019-202</w:t>
      </w:r>
      <w:r>
        <w:t>3</w:t>
      </w:r>
      <w:r w:rsidR="001B2A06">
        <w:t>”</w:t>
      </w:r>
      <w:bookmarkStart w:id="0" w:name="_GoBack"/>
      <w:bookmarkEnd w:id="0"/>
      <w:permStart w:id="333347948" w:edGrp="everyone"/>
      <w:permEnd w:id="333347948"/>
      <w:r>
        <w:t xml:space="preserve">, </w:t>
      </w:r>
      <w:r w:rsidRPr="007733AB">
        <w:t xml:space="preserve">the University Library </w:t>
      </w:r>
      <w:r w:rsidR="0076120C">
        <w:t>has develope</w:t>
      </w:r>
      <w:r>
        <w:t xml:space="preserve">d the 2019 </w:t>
      </w:r>
      <w:r w:rsidRPr="007733AB">
        <w:t>work plan</w:t>
      </w:r>
      <w:r>
        <w:t xml:space="preserve"> as follows:</w:t>
      </w:r>
    </w:p>
    <w:p w14:paraId="0D51077D" w14:textId="77777777" w:rsidR="007733AB" w:rsidRDefault="007733AB" w:rsidP="007733AB"/>
    <w:p w14:paraId="29093B70" w14:textId="75BF7479" w:rsidR="004A6FE0" w:rsidRPr="00E70BB1" w:rsidRDefault="00E70BB1" w:rsidP="00E70BB1">
      <w:pPr>
        <w:rPr>
          <w:b/>
        </w:rPr>
      </w:pPr>
      <w:r>
        <w:rPr>
          <w:b/>
        </w:rPr>
        <w:t xml:space="preserve">Goal 1 - </w:t>
      </w:r>
      <w:r w:rsidR="007733AB" w:rsidRPr="00E70BB1">
        <w:rPr>
          <w:b/>
        </w:rPr>
        <w:t>Enrich library collections and develop specialized resources</w:t>
      </w:r>
    </w:p>
    <w:p w14:paraId="3CFD10C3" w14:textId="1BE3BFB2" w:rsidR="00616A49" w:rsidRDefault="00AB05A2" w:rsidP="00AB05A2">
      <w:pPr>
        <w:pStyle w:val="a3"/>
        <w:numPr>
          <w:ilvl w:val="0"/>
          <w:numId w:val="2"/>
        </w:numPr>
      </w:pPr>
      <w:r w:rsidRPr="00AB05A2">
        <w:t>Evaluate changes in use and demand of faculties and students, to shift and adjust the collection development for supporting learning, teaching and research.</w:t>
      </w:r>
    </w:p>
    <w:p w14:paraId="5378E094" w14:textId="22333E8D" w:rsidR="00616A49" w:rsidRDefault="00AB05A2" w:rsidP="00AB05A2">
      <w:pPr>
        <w:pStyle w:val="a3"/>
        <w:numPr>
          <w:ilvl w:val="0"/>
          <w:numId w:val="2"/>
        </w:numPr>
      </w:pPr>
      <w:r w:rsidRPr="00AB05A2">
        <w:t>Facilitate the development of specialized resources, such as Macau studies resources, Maca</w:t>
      </w:r>
      <w:r w:rsidR="00895EEC">
        <w:t>o</w:t>
      </w:r>
      <w:r w:rsidRPr="00AB05A2">
        <w:t xml:space="preserve"> Foundation book series, overseas Chinese resources, Portuguese Corner materials, </w:t>
      </w:r>
      <w:r w:rsidR="00E70BB1">
        <w:t xml:space="preserve">and </w:t>
      </w:r>
      <w:r w:rsidRPr="00AB05A2">
        <w:t>Mac</w:t>
      </w:r>
      <w:r w:rsidR="00E70BB1">
        <w:t>au scholar book series</w:t>
      </w:r>
      <w:r w:rsidRPr="00AB05A2">
        <w:t>.</w:t>
      </w:r>
    </w:p>
    <w:p w14:paraId="5F4C8281" w14:textId="69D527CF" w:rsidR="00616A49" w:rsidRDefault="00AB05A2" w:rsidP="00AB05A2">
      <w:pPr>
        <w:pStyle w:val="a3"/>
        <w:numPr>
          <w:ilvl w:val="0"/>
          <w:numId w:val="2"/>
        </w:numPr>
      </w:pPr>
      <w:r w:rsidRPr="00AB05A2">
        <w:t>Set up “University Archives” to prese</w:t>
      </w:r>
      <w:r w:rsidR="00E70BB1">
        <w:t>rve historical archives of the U</w:t>
      </w:r>
      <w:r w:rsidRPr="00AB05A2">
        <w:t>niversity.</w:t>
      </w:r>
    </w:p>
    <w:p w14:paraId="1537688E" w14:textId="0E2D5D10" w:rsidR="00616A49" w:rsidRDefault="00AB05A2" w:rsidP="00AB05A2">
      <w:pPr>
        <w:pStyle w:val="a3"/>
        <w:numPr>
          <w:ilvl w:val="0"/>
          <w:numId w:val="2"/>
        </w:numPr>
      </w:pPr>
      <w:r w:rsidRPr="00AB05A2">
        <w:t>Optimize the environment and functions of the University Gallery to showcase the history and prominen</w:t>
      </w:r>
      <w:r w:rsidR="00E70BB1">
        <w:t>t research achievements of the U</w:t>
      </w:r>
      <w:r w:rsidRPr="00AB05A2">
        <w:t>niversity.</w:t>
      </w:r>
    </w:p>
    <w:p w14:paraId="09B2D353" w14:textId="77777777" w:rsidR="00616A49" w:rsidRDefault="00616A49" w:rsidP="00016A1E"/>
    <w:p w14:paraId="2C61D26C" w14:textId="12058D55" w:rsidR="00616A49" w:rsidRPr="00E70BB1" w:rsidRDefault="00E70BB1" w:rsidP="00E70BB1">
      <w:pPr>
        <w:rPr>
          <w:b/>
        </w:rPr>
      </w:pPr>
      <w:r>
        <w:rPr>
          <w:b/>
        </w:rPr>
        <w:t>Goal 2 - Improve</w:t>
      </w:r>
      <w:r w:rsidR="00A644D0" w:rsidRPr="00E70BB1">
        <w:rPr>
          <w:b/>
        </w:rPr>
        <w:t xml:space="preserve"> the acquisition and cataloging efficiency</w:t>
      </w:r>
    </w:p>
    <w:p w14:paraId="3FD246B6" w14:textId="33BB98B5" w:rsidR="00616A49" w:rsidRPr="00767A84" w:rsidRDefault="00A644D0" w:rsidP="00A644D0">
      <w:pPr>
        <w:pStyle w:val="a3"/>
        <w:numPr>
          <w:ilvl w:val="0"/>
          <w:numId w:val="4"/>
        </w:numPr>
      </w:pPr>
      <w:r w:rsidRPr="00767A84">
        <w:t>Optimize the allocation and management of budget for library resources, to ensure full and effective execution.</w:t>
      </w:r>
    </w:p>
    <w:p w14:paraId="00EF86EB" w14:textId="3EDE1798" w:rsidR="00616A49" w:rsidRPr="00767A84" w:rsidRDefault="00A644D0" w:rsidP="00A644D0">
      <w:pPr>
        <w:pStyle w:val="a3"/>
        <w:numPr>
          <w:ilvl w:val="0"/>
          <w:numId w:val="4"/>
        </w:numPr>
      </w:pPr>
      <w:r w:rsidRPr="00767A84">
        <w:t>Expand the network with local and worldwide institutions for book donation and book exchange, as well as strengthen the collection of the informal publications, rare books and special materials.</w:t>
      </w:r>
    </w:p>
    <w:p w14:paraId="00178DD6" w14:textId="2E05075E" w:rsidR="00616A49" w:rsidRPr="00767A84" w:rsidRDefault="00A644D0" w:rsidP="00A644D0">
      <w:pPr>
        <w:pStyle w:val="a3"/>
        <w:numPr>
          <w:ilvl w:val="0"/>
          <w:numId w:val="4"/>
        </w:numPr>
      </w:pPr>
      <w:r w:rsidRPr="00767A84">
        <w:rPr>
          <w:rFonts w:hint="eastAsia"/>
        </w:rPr>
        <w:t xml:space="preserve">Continue to </w:t>
      </w:r>
      <w:r w:rsidRPr="00767A84">
        <w:t>develop and optimize the consortium purchase, and enhance the cooperation and resource</w:t>
      </w:r>
      <w:r w:rsidR="00E70BB1">
        <w:t>s sharing with local and overseas</w:t>
      </w:r>
      <w:r w:rsidRPr="00767A84">
        <w:t xml:space="preserve"> libraries.</w:t>
      </w:r>
    </w:p>
    <w:p w14:paraId="48AC01D3" w14:textId="426E1251" w:rsidR="00616A49" w:rsidRPr="00767A84" w:rsidRDefault="00767A84" w:rsidP="00767A84">
      <w:pPr>
        <w:pStyle w:val="a3"/>
        <w:numPr>
          <w:ilvl w:val="0"/>
          <w:numId w:val="4"/>
        </w:numPr>
      </w:pPr>
      <w:r w:rsidRPr="00767A84">
        <w:t>D</w:t>
      </w:r>
      <w:r w:rsidRPr="00767A84">
        <w:rPr>
          <w:rFonts w:hint="eastAsia"/>
        </w:rPr>
        <w:t>eepen</w:t>
      </w:r>
      <w:r w:rsidRPr="00767A84">
        <w:t xml:space="preserve"> the cooperati</w:t>
      </w:r>
      <w:r w:rsidR="007505D4">
        <w:t>on with OCLC cataloging services</w:t>
      </w:r>
      <w:r w:rsidRPr="00767A84">
        <w:t>; facilitate interlibrary communications in the cataloging field and profes</w:t>
      </w:r>
      <w:r w:rsidR="00E70BB1">
        <w:t>sional development</w:t>
      </w:r>
      <w:r w:rsidRPr="00767A84">
        <w:t>.</w:t>
      </w:r>
    </w:p>
    <w:p w14:paraId="09CED95B" w14:textId="77777777" w:rsidR="00616A49" w:rsidRPr="00767A84" w:rsidRDefault="00616A49" w:rsidP="00016A1E"/>
    <w:p w14:paraId="5F751DD2" w14:textId="6E938446" w:rsidR="00616A49" w:rsidRPr="007505D4" w:rsidRDefault="007505D4" w:rsidP="007505D4">
      <w:pPr>
        <w:rPr>
          <w:b/>
          <w:bCs/>
        </w:rPr>
      </w:pPr>
      <w:r>
        <w:rPr>
          <w:b/>
          <w:bCs/>
        </w:rPr>
        <w:t xml:space="preserve">Goal 3 - </w:t>
      </w:r>
      <w:r w:rsidR="00656862" w:rsidRPr="007505D4">
        <w:rPr>
          <w:b/>
          <w:bCs/>
        </w:rPr>
        <w:t xml:space="preserve">Enhance </w:t>
      </w:r>
      <w:r w:rsidR="00656862" w:rsidRPr="007505D4">
        <w:rPr>
          <w:rFonts w:hint="eastAsia"/>
          <w:b/>
          <w:bCs/>
        </w:rPr>
        <w:t>i</w:t>
      </w:r>
      <w:r w:rsidR="00656862" w:rsidRPr="007505D4">
        <w:rPr>
          <w:b/>
          <w:bCs/>
        </w:rPr>
        <w:t>nformation literacy education</w:t>
      </w:r>
    </w:p>
    <w:p w14:paraId="2B05F01C" w14:textId="1CAB06C1" w:rsidR="00616A49" w:rsidRDefault="00656862" w:rsidP="00016A1E">
      <w:pPr>
        <w:pStyle w:val="a3"/>
        <w:numPr>
          <w:ilvl w:val="0"/>
          <w:numId w:val="6"/>
        </w:numPr>
      </w:pPr>
      <w:r>
        <w:t>Publish an information literacy textbook.</w:t>
      </w:r>
    </w:p>
    <w:p w14:paraId="1DD92E74" w14:textId="66A8EA7E" w:rsidR="00616A49" w:rsidRDefault="00656862" w:rsidP="00656862">
      <w:pPr>
        <w:pStyle w:val="a3"/>
        <w:numPr>
          <w:ilvl w:val="0"/>
          <w:numId w:val="6"/>
        </w:numPr>
      </w:pPr>
      <w:r w:rsidRPr="00656862">
        <w:t>Optimize information literacy teaching facilities.</w:t>
      </w:r>
    </w:p>
    <w:p w14:paraId="2FD7C82C" w14:textId="7938C28E" w:rsidR="00616A49" w:rsidRDefault="00656862" w:rsidP="00656862">
      <w:pPr>
        <w:pStyle w:val="a3"/>
        <w:numPr>
          <w:ilvl w:val="0"/>
          <w:numId w:val="6"/>
        </w:numPr>
      </w:pPr>
      <w:r>
        <w:t>Request to i</w:t>
      </w:r>
      <w:r w:rsidRPr="00656862">
        <w:t>ntegrate the library’s information literacy education into the</w:t>
      </w:r>
      <w:r>
        <w:t xml:space="preserve"> university's curriculum system.</w:t>
      </w:r>
    </w:p>
    <w:p w14:paraId="04270406" w14:textId="118CB92D" w:rsidR="00616A49" w:rsidRDefault="00656862" w:rsidP="00016A1E">
      <w:pPr>
        <w:pStyle w:val="a3"/>
        <w:numPr>
          <w:ilvl w:val="0"/>
          <w:numId w:val="6"/>
        </w:numPr>
      </w:pPr>
      <w:r>
        <w:t>Provide subject guide resources to users.</w:t>
      </w:r>
    </w:p>
    <w:p w14:paraId="2FB0A8EB" w14:textId="77777777" w:rsidR="00656862" w:rsidRDefault="00656862" w:rsidP="00016A1E"/>
    <w:p w14:paraId="727DB797" w14:textId="7DA2E627" w:rsidR="00016A1E" w:rsidRPr="007505D4" w:rsidRDefault="007505D4" w:rsidP="007505D4">
      <w:pPr>
        <w:rPr>
          <w:b/>
          <w:bCs/>
        </w:rPr>
      </w:pPr>
      <w:r>
        <w:rPr>
          <w:rFonts w:hint="eastAsia"/>
          <w:b/>
          <w:bCs/>
        </w:rPr>
        <w:lastRenderedPageBreak/>
        <w:t>G</w:t>
      </w:r>
      <w:r>
        <w:rPr>
          <w:b/>
          <w:bCs/>
        </w:rPr>
        <w:t xml:space="preserve">oal 4 - </w:t>
      </w:r>
      <w:r w:rsidR="00656862" w:rsidRPr="007505D4">
        <w:rPr>
          <w:b/>
          <w:bCs/>
        </w:rPr>
        <w:t>Promote the liberal arts series</w:t>
      </w:r>
    </w:p>
    <w:p w14:paraId="22AF78A9" w14:textId="227F9402" w:rsidR="00616A49" w:rsidRDefault="007505D4" w:rsidP="00656862">
      <w:pPr>
        <w:pStyle w:val="a3"/>
        <w:numPr>
          <w:ilvl w:val="0"/>
          <w:numId w:val="8"/>
        </w:numPr>
      </w:pPr>
      <w:r>
        <w:t>Organize</w:t>
      </w:r>
      <w:r w:rsidR="00656862">
        <w:t xml:space="preserve"> </w:t>
      </w:r>
      <w:proofErr w:type="spellStart"/>
      <w:r w:rsidR="00656862">
        <w:t>Boya</w:t>
      </w:r>
      <w:proofErr w:type="spellEnd"/>
      <w:r w:rsidR="00656862">
        <w:t xml:space="preserve"> l</w:t>
      </w:r>
      <w:r w:rsidR="00656862" w:rsidRPr="00656862">
        <w:t>ecture</w:t>
      </w:r>
      <w:r w:rsidR="00656862">
        <w:t>s</w:t>
      </w:r>
      <w:r w:rsidR="00656862" w:rsidRPr="00656862">
        <w:t xml:space="preserve">, </w:t>
      </w:r>
      <w:proofErr w:type="spellStart"/>
      <w:r w:rsidR="00656862" w:rsidRPr="00656862">
        <w:t>Boy</w:t>
      </w:r>
      <w:r w:rsidR="00656862">
        <w:t>a</w:t>
      </w:r>
      <w:proofErr w:type="spellEnd"/>
      <w:r w:rsidR="00656862">
        <w:t xml:space="preserve"> e</w:t>
      </w:r>
      <w:r w:rsidR="00656862" w:rsidRPr="00656862">
        <w:t>xhibition</w:t>
      </w:r>
      <w:r w:rsidR="00656862">
        <w:t xml:space="preserve">s and </w:t>
      </w:r>
      <w:proofErr w:type="spellStart"/>
      <w:r w:rsidR="00656862">
        <w:t>Boya</w:t>
      </w:r>
      <w:proofErr w:type="spellEnd"/>
      <w:r w:rsidR="00656862">
        <w:t xml:space="preserve"> new book l</w:t>
      </w:r>
      <w:r w:rsidR="00656862" w:rsidRPr="00656862">
        <w:t>aunch</w:t>
      </w:r>
      <w:r w:rsidR="00656862">
        <w:t>es</w:t>
      </w:r>
      <w:r w:rsidR="00656862" w:rsidRPr="00656862">
        <w:t>.</w:t>
      </w:r>
    </w:p>
    <w:p w14:paraId="6644FD98" w14:textId="20417FE1" w:rsidR="00656862" w:rsidRDefault="00656862" w:rsidP="00656862">
      <w:pPr>
        <w:pStyle w:val="a3"/>
        <w:numPr>
          <w:ilvl w:val="0"/>
          <w:numId w:val="8"/>
        </w:numPr>
      </w:pPr>
      <w:r>
        <w:t>Organize a series of dive</w:t>
      </w:r>
      <w:r w:rsidR="007505D4">
        <w:t>rse cultural activities</w:t>
      </w:r>
      <w:r>
        <w:t>.</w:t>
      </w:r>
    </w:p>
    <w:p w14:paraId="48BCEE84" w14:textId="77777777" w:rsidR="007C7D6A" w:rsidRPr="00656862" w:rsidRDefault="007C7D6A" w:rsidP="00016A1E"/>
    <w:p w14:paraId="2718284C" w14:textId="58C98F46" w:rsidR="00616A49" w:rsidRPr="007505D4" w:rsidRDefault="007505D4" w:rsidP="007505D4">
      <w:pPr>
        <w:rPr>
          <w:b/>
        </w:rPr>
      </w:pPr>
      <w:r>
        <w:rPr>
          <w:b/>
        </w:rPr>
        <w:t xml:space="preserve">Goal 5 - </w:t>
      </w:r>
      <w:r w:rsidR="00F10FFA" w:rsidRPr="007505D4">
        <w:rPr>
          <w:b/>
        </w:rPr>
        <w:t>Speed up digital humanity construction</w:t>
      </w:r>
    </w:p>
    <w:p w14:paraId="33EDCC72" w14:textId="1FE04E96" w:rsidR="00EB1DEF" w:rsidRDefault="007505D4" w:rsidP="00016A1E">
      <w:pPr>
        <w:pStyle w:val="a3"/>
        <w:numPr>
          <w:ilvl w:val="0"/>
          <w:numId w:val="10"/>
        </w:numPr>
      </w:pPr>
      <w:r>
        <w:t>Start</w:t>
      </w:r>
      <w:r w:rsidR="00582EF9" w:rsidRPr="00582EF9">
        <w:t xml:space="preserve"> </w:t>
      </w:r>
      <w:r w:rsidR="00582EF9">
        <w:t>t</w:t>
      </w:r>
      <w:r>
        <w:t>he Ruins of St. Paul's Digital Humanities Initiatives</w:t>
      </w:r>
      <w:r w:rsidR="00582EF9" w:rsidRPr="00582EF9">
        <w:t>.</w:t>
      </w:r>
    </w:p>
    <w:p w14:paraId="4EB8B0E2" w14:textId="77777777" w:rsidR="00EB1DEF" w:rsidRDefault="00EB1DEF" w:rsidP="00016A1E"/>
    <w:p w14:paraId="20BB9288" w14:textId="35D84D9C" w:rsidR="00616A49" w:rsidRPr="007505D4" w:rsidRDefault="007505D4" w:rsidP="007505D4">
      <w:pPr>
        <w:rPr>
          <w:b/>
        </w:rPr>
      </w:pPr>
      <w:r>
        <w:rPr>
          <w:b/>
        </w:rPr>
        <w:t xml:space="preserve">Goal 6 - </w:t>
      </w:r>
      <w:r w:rsidR="000D19D2" w:rsidRPr="007505D4">
        <w:rPr>
          <w:b/>
        </w:rPr>
        <w:t>Support university research and development</w:t>
      </w:r>
    </w:p>
    <w:p w14:paraId="56F125D9" w14:textId="7657A6C5" w:rsidR="00616A49" w:rsidRDefault="000D19D2" w:rsidP="000D19D2">
      <w:pPr>
        <w:pStyle w:val="a3"/>
        <w:numPr>
          <w:ilvl w:val="0"/>
          <w:numId w:val="11"/>
        </w:numPr>
      </w:pPr>
      <w:r w:rsidRPr="000D19D2">
        <w:t xml:space="preserve">Provide research activity analysis reports </w:t>
      </w:r>
      <w:r>
        <w:t>to</w:t>
      </w:r>
      <w:r w:rsidRPr="000D19D2">
        <w:t xml:space="preserve"> the University and its faculties.</w:t>
      </w:r>
    </w:p>
    <w:p w14:paraId="7C45E9BE" w14:textId="1BA5C336" w:rsidR="00616A49" w:rsidRDefault="000D19D2" w:rsidP="000D19D2">
      <w:pPr>
        <w:pStyle w:val="a3"/>
        <w:numPr>
          <w:ilvl w:val="0"/>
          <w:numId w:val="11"/>
        </w:numPr>
      </w:pPr>
      <w:r>
        <w:t xml:space="preserve">Provide </w:t>
      </w:r>
      <w:r w:rsidRPr="000D19D2">
        <w:t xml:space="preserve">the </w:t>
      </w:r>
      <w:r w:rsidRPr="000D19D2">
        <w:rPr>
          <w:i/>
        </w:rPr>
        <w:t>Higher Education Explorer</w:t>
      </w:r>
      <w:r w:rsidRPr="000D19D2">
        <w:t xml:space="preserve"> to the University</w:t>
      </w:r>
      <w:r>
        <w:t xml:space="preserve"> as reference to development trends of higher education.</w:t>
      </w:r>
    </w:p>
    <w:p w14:paraId="21251E27" w14:textId="6BBA96A8" w:rsidR="00616A49" w:rsidRDefault="000D19D2" w:rsidP="000D19D2">
      <w:pPr>
        <w:pStyle w:val="a3"/>
        <w:numPr>
          <w:ilvl w:val="0"/>
          <w:numId w:val="11"/>
        </w:numPr>
      </w:pPr>
      <w:r>
        <w:t>Complete</w:t>
      </w:r>
      <w:r w:rsidRPr="000D19D2">
        <w:t xml:space="preserve"> the UM Scholar</w:t>
      </w:r>
      <w:r w:rsidR="00B06ACD">
        <w:t>s</w:t>
      </w:r>
      <w:r w:rsidRPr="000D19D2">
        <w:t xml:space="preserve"> Page and promote its application.</w:t>
      </w:r>
    </w:p>
    <w:p w14:paraId="28028906" w14:textId="1E979975" w:rsidR="00616A49" w:rsidRDefault="000D19D2" w:rsidP="000D19D2">
      <w:pPr>
        <w:pStyle w:val="a3"/>
        <w:numPr>
          <w:ilvl w:val="0"/>
          <w:numId w:val="11"/>
        </w:numPr>
      </w:pPr>
      <w:r>
        <w:t>Pre-plan</w:t>
      </w:r>
      <w:r w:rsidRPr="000D19D2">
        <w:t xml:space="preserve"> for research data services</w:t>
      </w:r>
      <w:r>
        <w:t>.</w:t>
      </w:r>
    </w:p>
    <w:p w14:paraId="69B15AEB" w14:textId="38E6DD6B" w:rsidR="00016A1E" w:rsidRDefault="000D19D2" w:rsidP="000D19D2">
      <w:pPr>
        <w:pStyle w:val="a3"/>
        <w:numPr>
          <w:ilvl w:val="0"/>
          <w:numId w:val="11"/>
        </w:numPr>
      </w:pPr>
      <w:r>
        <w:rPr>
          <w:rFonts w:hint="eastAsia"/>
        </w:rPr>
        <w:t xml:space="preserve">Provide </w:t>
      </w:r>
      <w:r>
        <w:t>a</w:t>
      </w:r>
      <w:r w:rsidRPr="000D19D2">
        <w:t>cademic paper citation certificate service.</w:t>
      </w:r>
    </w:p>
    <w:p w14:paraId="53F9DBBB" w14:textId="0BC92964" w:rsidR="00016A1E" w:rsidRDefault="000D19D2" w:rsidP="00016A1E">
      <w:pPr>
        <w:pStyle w:val="a3"/>
        <w:numPr>
          <w:ilvl w:val="0"/>
          <w:numId w:val="11"/>
        </w:numPr>
      </w:pPr>
      <w:r>
        <w:t>Establish a researcher identification system.</w:t>
      </w:r>
    </w:p>
    <w:p w14:paraId="703CEB13" w14:textId="3F459ACC" w:rsidR="00016A1E" w:rsidRDefault="000D19D2" w:rsidP="40AF60B4">
      <w:pPr>
        <w:pStyle w:val="a3"/>
        <w:numPr>
          <w:ilvl w:val="0"/>
          <w:numId w:val="11"/>
        </w:numPr>
      </w:pPr>
      <w:r>
        <w:rPr>
          <w:rFonts w:hint="eastAsia"/>
        </w:rPr>
        <w:t xml:space="preserve">Provide </w:t>
      </w:r>
      <w:r>
        <w:t>new media reference service.</w:t>
      </w:r>
    </w:p>
    <w:p w14:paraId="044F7044" w14:textId="77777777" w:rsidR="00616A49" w:rsidRDefault="00616A49" w:rsidP="00016A1E"/>
    <w:p w14:paraId="7692A64F" w14:textId="1F0730A9" w:rsidR="00616A49" w:rsidRPr="00935646" w:rsidRDefault="00935646" w:rsidP="00935646">
      <w:pPr>
        <w:rPr>
          <w:b/>
        </w:rPr>
      </w:pPr>
      <w:r>
        <w:rPr>
          <w:rFonts w:hint="eastAsia"/>
          <w:b/>
        </w:rPr>
        <w:t>G</w:t>
      </w:r>
      <w:r>
        <w:rPr>
          <w:b/>
        </w:rPr>
        <w:t xml:space="preserve">oal 7 - </w:t>
      </w:r>
      <w:r w:rsidR="00582EF9" w:rsidRPr="00935646">
        <w:rPr>
          <w:b/>
        </w:rPr>
        <w:t>Optimize library facilities</w:t>
      </w:r>
    </w:p>
    <w:p w14:paraId="73031B15" w14:textId="69A2E999" w:rsidR="00616A49" w:rsidRDefault="00935646" w:rsidP="00582EF9">
      <w:pPr>
        <w:pStyle w:val="a3"/>
        <w:numPr>
          <w:ilvl w:val="0"/>
          <w:numId w:val="13"/>
        </w:numPr>
      </w:pPr>
      <w:r>
        <w:t>Start</w:t>
      </w:r>
      <w:r w:rsidR="00582EF9">
        <w:t xml:space="preserve"> </w:t>
      </w:r>
      <w:r w:rsidR="00582EF9" w:rsidRPr="00582EF9">
        <w:t>th</w:t>
      </w:r>
      <w:r>
        <w:t>e purchase procedure of the new generation library system.</w:t>
      </w:r>
    </w:p>
    <w:p w14:paraId="5932F488" w14:textId="64058FDE" w:rsidR="00616A49" w:rsidRDefault="00582EF9" w:rsidP="00582EF9">
      <w:pPr>
        <w:pStyle w:val="a3"/>
        <w:numPr>
          <w:ilvl w:val="0"/>
          <w:numId w:val="13"/>
        </w:numPr>
      </w:pPr>
      <w:r w:rsidRPr="00582EF9">
        <w:t>Complete the establishment of the dissertation submission system.</w:t>
      </w:r>
    </w:p>
    <w:p w14:paraId="12DBE1A5" w14:textId="446D23EB" w:rsidR="00616A49" w:rsidRDefault="00582EF9" w:rsidP="00582EF9">
      <w:pPr>
        <w:pStyle w:val="a3"/>
        <w:numPr>
          <w:ilvl w:val="0"/>
          <w:numId w:val="13"/>
        </w:numPr>
      </w:pPr>
      <w:r w:rsidRPr="00582EF9">
        <w:t>Build a one-stop digital resource portal.</w:t>
      </w:r>
    </w:p>
    <w:p w14:paraId="186C416C" w14:textId="2A07DA45" w:rsidR="00616A49" w:rsidRDefault="00582EF9" w:rsidP="00582EF9">
      <w:pPr>
        <w:pStyle w:val="a3"/>
        <w:numPr>
          <w:ilvl w:val="0"/>
          <w:numId w:val="13"/>
        </w:numPr>
      </w:pPr>
      <w:r w:rsidRPr="00582EF9">
        <w:t>Establish a library service management portal.</w:t>
      </w:r>
    </w:p>
    <w:p w14:paraId="0C1694D8" w14:textId="0A4D5220" w:rsidR="00616A49" w:rsidRDefault="00582EF9" w:rsidP="00582EF9">
      <w:pPr>
        <w:pStyle w:val="a3"/>
        <w:numPr>
          <w:ilvl w:val="0"/>
          <w:numId w:val="13"/>
        </w:numPr>
      </w:pPr>
      <w:r w:rsidRPr="00582EF9">
        <w:t>Optimize the application of library resources and services on mobile devices.</w:t>
      </w:r>
    </w:p>
    <w:p w14:paraId="4022D5F1" w14:textId="77777777" w:rsidR="00616A49" w:rsidRDefault="00616A49" w:rsidP="00016A1E"/>
    <w:p w14:paraId="3B020A57" w14:textId="1825189E" w:rsidR="00616A49" w:rsidRPr="00935646" w:rsidRDefault="00935646" w:rsidP="00935646">
      <w:pPr>
        <w:rPr>
          <w:b/>
          <w:bCs/>
        </w:rPr>
      </w:pPr>
      <w:r>
        <w:rPr>
          <w:b/>
          <w:bCs/>
        </w:rPr>
        <w:t xml:space="preserve">Goal 8 - </w:t>
      </w:r>
      <w:r w:rsidR="00482D62" w:rsidRPr="00935646">
        <w:rPr>
          <w:b/>
          <w:bCs/>
        </w:rPr>
        <w:t>Serve the society and promote lifelong learning</w:t>
      </w:r>
    </w:p>
    <w:p w14:paraId="4811CD07" w14:textId="6417D585" w:rsidR="00016A1E" w:rsidRDefault="00482D62" w:rsidP="00482D62">
      <w:pPr>
        <w:pStyle w:val="a3"/>
        <w:numPr>
          <w:ilvl w:val="0"/>
          <w:numId w:val="15"/>
        </w:numPr>
      </w:pPr>
      <w:r w:rsidRPr="00482D62">
        <w:t>Strengthen cooperation with the Macao Public Library.</w:t>
      </w:r>
    </w:p>
    <w:p w14:paraId="58538C1D" w14:textId="1F0F88F2" w:rsidR="00616A49" w:rsidRDefault="00482D62" w:rsidP="00482D62">
      <w:pPr>
        <w:pStyle w:val="a3"/>
        <w:numPr>
          <w:ilvl w:val="0"/>
          <w:numId w:val="15"/>
        </w:numPr>
      </w:pPr>
      <w:r w:rsidRPr="00482D62">
        <w:t>Strengt</w:t>
      </w:r>
      <w:r w:rsidR="00935646">
        <w:t>hen cooperation with the Macao G</w:t>
      </w:r>
      <w:r w:rsidRPr="00482D62">
        <w:t>overnment and associations to provide the necessary resources and services.</w:t>
      </w:r>
    </w:p>
    <w:p w14:paraId="27B0AF63" w14:textId="12DE945E" w:rsidR="00016A1E" w:rsidRDefault="00482D62" w:rsidP="00016A1E">
      <w:pPr>
        <w:pStyle w:val="a3"/>
        <w:numPr>
          <w:ilvl w:val="0"/>
          <w:numId w:val="15"/>
        </w:numPr>
      </w:pPr>
      <w:r w:rsidRPr="00482D62">
        <w:t>Co-organ</w:t>
      </w:r>
      <w:r w:rsidR="00935646">
        <w:t>ize the "UM Open Day" and "Macao</w:t>
      </w:r>
      <w:r w:rsidRPr="00482D62">
        <w:t xml:space="preserve"> Library Week" activities to promote reading habits and strengthen the humanistic quality of the Macao citizens.</w:t>
      </w:r>
    </w:p>
    <w:sectPr w:rsidR="00016A1E" w:rsidSect="004A6FE0">
      <w:headerReference w:type="default" r:id="rId7"/>
      <w:footerReference w:type="default" r:id="rId8"/>
      <w:footerReference w:type="first" r:id="rId9"/>
      <w:pgSz w:w="11900" w:h="16840"/>
      <w:pgMar w:top="1440" w:right="1080" w:bottom="1440" w:left="1080" w:header="454" w:footer="454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3175" w14:textId="77777777" w:rsidR="005E1924" w:rsidRDefault="005E1924" w:rsidP="00EB1DEF">
      <w:r>
        <w:separator/>
      </w:r>
    </w:p>
  </w:endnote>
  <w:endnote w:type="continuationSeparator" w:id="0">
    <w:p w14:paraId="65343E23" w14:textId="77777777" w:rsidR="005E1924" w:rsidRDefault="005E1924" w:rsidP="00E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507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0F575" w14:textId="2A92AFC5" w:rsidR="00EB1DEF" w:rsidRDefault="00EB1D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2BF8F" w14:textId="77777777" w:rsidR="00EB1DEF" w:rsidRDefault="00EB1D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27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B14B6" w14:textId="52BC3863" w:rsidR="00EB1DEF" w:rsidRDefault="00EB1D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F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D75FE3" w14:textId="77777777" w:rsidR="00EB1DEF" w:rsidRDefault="00EB1D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69C90" w14:textId="77777777" w:rsidR="005E1924" w:rsidRDefault="005E1924" w:rsidP="00EB1DEF">
      <w:r>
        <w:separator/>
      </w:r>
    </w:p>
  </w:footnote>
  <w:footnote w:type="continuationSeparator" w:id="0">
    <w:p w14:paraId="1D19F361" w14:textId="77777777" w:rsidR="005E1924" w:rsidRDefault="005E1924" w:rsidP="00E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3482A" w14:textId="74F1E411" w:rsidR="00EB1DEF" w:rsidRPr="00EB1DEF" w:rsidRDefault="004A6FE0" w:rsidP="00EB1DEF">
    <w:pPr>
      <w:pStyle w:val="a4"/>
      <w:jc w:val="right"/>
      <w:rPr>
        <w:sz w:val="18"/>
        <w:szCs w:val="18"/>
      </w:rPr>
    </w:pPr>
    <w:r w:rsidRPr="004A6FE0">
      <w:rPr>
        <w:sz w:val="18"/>
        <w:szCs w:val="18"/>
      </w:rPr>
      <w:t>University of Macau Library Work Plan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016"/>
    <w:multiLevelType w:val="hybridMultilevel"/>
    <w:tmpl w:val="82B0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388A"/>
    <w:multiLevelType w:val="hybridMultilevel"/>
    <w:tmpl w:val="1360CAB2"/>
    <w:lvl w:ilvl="0" w:tplc="2CDA325A">
      <w:start w:val="1"/>
      <w:numFmt w:val="upperLetter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BC07B5"/>
    <w:multiLevelType w:val="hybridMultilevel"/>
    <w:tmpl w:val="B838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194D"/>
    <w:multiLevelType w:val="hybridMultilevel"/>
    <w:tmpl w:val="8DD0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7D1F"/>
    <w:multiLevelType w:val="hybridMultilevel"/>
    <w:tmpl w:val="DE62E348"/>
    <w:lvl w:ilvl="0" w:tplc="8752F5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072C4E"/>
    <w:multiLevelType w:val="hybridMultilevel"/>
    <w:tmpl w:val="8F0C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93C5B"/>
    <w:multiLevelType w:val="hybridMultilevel"/>
    <w:tmpl w:val="5CA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64E9"/>
    <w:multiLevelType w:val="hybridMultilevel"/>
    <w:tmpl w:val="166C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B6DF1"/>
    <w:multiLevelType w:val="hybridMultilevel"/>
    <w:tmpl w:val="E6D8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5A61"/>
    <w:multiLevelType w:val="hybridMultilevel"/>
    <w:tmpl w:val="1FAC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E2335"/>
    <w:multiLevelType w:val="hybridMultilevel"/>
    <w:tmpl w:val="5E12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C5053"/>
    <w:multiLevelType w:val="hybridMultilevel"/>
    <w:tmpl w:val="87EE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B4EE1"/>
    <w:multiLevelType w:val="hybridMultilevel"/>
    <w:tmpl w:val="822E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51A7B"/>
    <w:multiLevelType w:val="hybridMultilevel"/>
    <w:tmpl w:val="DA44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B14A5"/>
    <w:multiLevelType w:val="hybridMultilevel"/>
    <w:tmpl w:val="6450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3092"/>
    <w:multiLevelType w:val="hybridMultilevel"/>
    <w:tmpl w:val="0518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34180"/>
    <w:multiLevelType w:val="hybridMultilevel"/>
    <w:tmpl w:val="1810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16"/>
  </w:num>
  <w:num w:numId="11">
    <w:abstractNumId w:val="2"/>
  </w:num>
  <w:num w:numId="12">
    <w:abstractNumId w:val="14"/>
  </w:num>
  <w:num w:numId="13">
    <w:abstractNumId w:val="0"/>
  </w:num>
  <w:num w:numId="14">
    <w:abstractNumId w:val="9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FKCbGfxIgTSamTMI8gzuiSCFSVL362C8K3bzgHPYVwBH3ykIpkSfhTM3QUGYB4H/3W9cqxN/ZB2Kc6o6pSM8A==" w:salt="2l6lxWR6KekC7Qed4irIPA==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49"/>
    <w:rsid w:val="00016A1E"/>
    <w:rsid w:val="000A2B78"/>
    <w:rsid w:val="000D19D2"/>
    <w:rsid w:val="00114589"/>
    <w:rsid w:val="001B2A06"/>
    <w:rsid w:val="001B6551"/>
    <w:rsid w:val="00225AAF"/>
    <w:rsid w:val="002B4D84"/>
    <w:rsid w:val="002C4FB7"/>
    <w:rsid w:val="00314A07"/>
    <w:rsid w:val="003511F7"/>
    <w:rsid w:val="003754D2"/>
    <w:rsid w:val="003B4B39"/>
    <w:rsid w:val="003D3C82"/>
    <w:rsid w:val="003F19D2"/>
    <w:rsid w:val="0042281A"/>
    <w:rsid w:val="004352FF"/>
    <w:rsid w:val="00482D62"/>
    <w:rsid w:val="004A6351"/>
    <w:rsid w:val="004A6FE0"/>
    <w:rsid w:val="004B54BB"/>
    <w:rsid w:val="00513D2E"/>
    <w:rsid w:val="0052111C"/>
    <w:rsid w:val="005279BE"/>
    <w:rsid w:val="00536828"/>
    <w:rsid w:val="00546BAF"/>
    <w:rsid w:val="00567DAE"/>
    <w:rsid w:val="00582EF9"/>
    <w:rsid w:val="00597080"/>
    <w:rsid w:val="005C0123"/>
    <w:rsid w:val="005C5B61"/>
    <w:rsid w:val="005C5E8E"/>
    <w:rsid w:val="005E1924"/>
    <w:rsid w:val="00616A49"/>
    <w:rsid w:val="006314DF"/>
    <w:rsid w:val="0065553C"/>
    <w:rsid w:val="00656862"/>
    <w:rsid w:val="00692038"/>
    <w:rsid w:val="00694DA8"/>
    <w:rsid w:val="006A073C"/>
    <w:rsid w:val="006F4763"/>
    <w:rsid w:val="007505D4"/>
    <w:rsid w:val="0076120C"/>
    <w:rsid w:val="007620D8"/>
    <w:rsid w:val="00767A84"/>
    <w:rsid w:val="00767DEC"/>
    <w:rsid w:val="007733AB"/>
    <w:rsid w:val="00792A87"/>
    <w:rsid w:val="007A4940"/>
    <w:rsid w:val="007C7D6A"/>
    <w:rsid w:val="007E2BC4"/>
    <w:rsid w:val="00801E8A"/>
    <w:rsid w:val="00807F30"/>
    <w:rsid w:val="00826C93"/>
    <w:rsid w:val="00870DD9"/>
    <w:rsid w:val="0088020B"/>
    <w:rsid w:val="00895EEC"/>
    <w:rsid w:val="008E4129"/>
    <w:rsid w:val="00935646"/>
    <w:rsid w:val="00953AC0"/>
    <w:rsid w:val="00986069"/>
    <w:rsid w:val="009C0AD2"/>
    <w:rsid w:val="00A15706"/>
    <w:rsid w:val="00A245FA"/>
    <w:rsid w:val="00A640D9"/>
    <w:rsid w:val="00A644D0"/>
    <w:rsid w:val="00A90F40"/>
    <w:rsid w:val="00A94860"/>
    <w:rsid w:val="00AB05A2"/>
    <w:rsid w:val="00AC130D"/>
    <w:rsid w:val="00B06ACD"/>
    <w:rsid w:val="00B24BF6"/>
    <w:rsid w:val="00B75CF2"/>
    <w:rsid w:val="00BB57C4"/>
    <w:rsid w:val="00BF34E5"/>
    <w:rsid w:val="00C04D18"/>
    <w:rsid w:val="00D665C7"/>
    <w:rsid w:val="00DA139B"/>
    <w:rsid w:val="00DB328E"/>
    <w:rsid w:val="00DE562C"/>
    <w:rsid w:val="00E05F32"/>
    <w:rsid w:val="00E17592"/>
    <w:rsid w:val="00E23A2C"/>
    <w:rsid w:val="00E50F5C"/>
    <w:rsid w:val="00E70BB1"/>
    <w:rsid w:val="00EB1DEF"/>
    <w:rsid w:val="00F10FFA"/>
    <w:rsid w:val="00F46799"/>
    <w:rsid w:val="00F5469B"/>
    <w:rsid w:val="00FF5E51"/>
    <w:rsid w:val="40A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7BC1D"/>
  <w14:defaultImageDpi w14:val="32767"/>
  <w15:chartTrackingRefBased/>
  <w15:docId w15:val="{EE2E8D5C-F81C-FC47-ADE3-D39ECF81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1DEF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EB1DEF"/>
  </w:style>
  <w:style w:type="paragraph" w:styleId="a6">
    <w:name w:val="footer"/>
    <w:basedOn w:val="a"/>
    <w:link w:val="a7"/>
    <w:uiPriority w:val="99"/>
    <w:unhideWhenUsed/>
    <w:rsid w:val="00EB1DEF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EB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 ip</dc:creator>
  <cp:keywords/>
  <dc:description/>
  <cp:lastModifiedBy>Windows 使用者</cp:lastModifiedBy>
  <cp:revision>3</cp:revision>
  <dcterms:created xsi:type="dcterms:W3CDTF">2019-05-03T10:54:00Z</dcterms:created>
  <dcterms:modified xsi:type="dcterms:W3CDTF">2019-05-03T10:55:00Z</dcterms:modified>
</cp:coreProperties>
</file>